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47" w:rsidRDefault="00222047" w:rsidP="00222047">
      <w:pPr>
        <w:rPr>
          <w:rFonts w:ascii="黑体" w:eastAsia="黑体" w:hAnsi="黑体" w:hint="eastAsia"/>
          <w:b/>
          <w:bCs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附件</w:t>
      </w:r>
    </w:p>
    <w:p w:rsidR="00222047" w:rsidRPr="00222047" w:rsidRDefault="00222047" w:rsidP="00222047">
      <w:pPr>
        <w:rPr>
          <w:rFonts w:ascii="黑体" w:eastAsia="黑体" w:hAnsi="黑体" w:hint="eastAsia"/>
          <w:b/>
          <w:bCs/>
          <w:sz w:val="32"/>
          <w:szCs w:val="32"/>
          <w:lang w:eastAsia="zh-CN"/>
        </w:rPr>
      </w:pPr>
    </w:p>
    <w:p w:rsidR="00222047" w:rsidRDefault="00222047" w:rsidP="00222047">
      <w:pPr>
        <w:spacing w:line="56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  <w:lang w:eastAsia="zh-CN"/>
        </w:rPr>
      </w:pPr>
      <w:r w:rsidRPr="00222047">
        <w:rPr>
          <w:rFonts w:ascii="方正小标宋简体" w:eastAsia="方正小标宋简体" w:hint="eastAsia"/>
          <w:b/>
          <w:bCs/>
          <w:sz w:val="44"/>
          <w:szCs w:val="44"/>
          <w:lang w:eastAsia="zh-CN"/>
        </w:rPr>
        <w:t>使用信用卡向EPO缴纳国际检索费</w:t>
      </w:r>
    </w:p>
    <w:p w:rsidR="00222047" w:rsidRPr="00222047" w:rsidRDefault="00222047" w:rsidP="00222047">
      <w:pPr>
        <w:spacing w:line="56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  <w:lang w:eastAsia="zh-CN"/>
        </w:rPr>
      </w:pPr>
      <w:r w:rsidRPr="00222047">
        <w:rPr>
          <w:rFonts w:ascii="方正小标宋简体" w:eastAsia="方正小标宋简体" w:hint="eastAsia"/>
          <w:b/>
          <w:bCs/>
          <w:sz w:val="44"/>
          <w:szCs w:val="44"/>
          <w:lang w:eastAsia="zh-CN"/>
        </w:rPr>
        <w:t>操作指引</w:t>
      </w:r>
    </w:p>
    <w:p w:rsidR="00C839BE" w:rsidRDefault="00C839BE">
      <w:pPr>
        <w:rPr>
          <w:rFonts w:hint="eastAsia"/>
          <w:lang w:eastAsia="zh-CN"/>
        </w:rPr>
      </w:pP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第1步：新用户注册（网址：</w:t>
      </w:r>
      <w:r w:rsidRPr="00222047">
        <w:rPr>
          <w:rFonts w:ascii="仿宋_GB2312" w:eastAsia="仿宋_GB2312" w:hint="eastAsia"/>
          <w:sz w:val="32"/>
          <w:szCs w:val="32"/>
        </w:rPr>
        <w:t>https://www.epo.org/fee-payment-service/en/login</w:t>
      </w:r>
    </w:p>
    <w:p w:rsid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）</w:t>
      </w: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274310" cy="277213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第2步：选择“Pay fees by credit card”</w:t>
      </w:r>
    </w:p>
    <w:p w:rsidR="00222047" w:rsidRDefault="00222047" w:rsidP="00222047">
      <w:pPr>
        <w:rPr>
          <w:rFonts w:hint="eastAsia"/>
          <w:lang w:eastAsia="zh-CN"/>
        </w:rPr>
      </w:pPr>
      <w:r w:rsidRPr="00222047">
        <w:rPr>
          <w:lang w:eastAsia="zh-CN"/>
        </w:rPr>
        <w:drawing>
          <wp:inline distT="0" distB="0" distL="0" distR="0">
            <wp:extent cx="5274310" cy="20557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lastRenderedPageBreak/>
        <w:t>第3步：“Procedures”下拉复选框选择“PCT”</w:t>
      </w: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274310" cy="2065664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第4步：输入国际申请号和其他必要信息</w:t>
      </w: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274310" cy="283817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sz w:val="32"/>
          <w:szCs w:val="32"/>
          <w:lang w:eastAsia="zh-CN"/>
        </w:rPr>
      </w:pP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lastRenderedPageBreak/>
        <w:t>第5步：“</w:t>
      </w:r>
      <w:r w:rsidRPr="00222047">
        <w:rPr>
          <w:rFonts w:ascii="仿宋_GB2312" w:eastAsia="仿宋_GB2312"/>
          <w:sz w:val="32"/>
          <w:szCs w:val="32"/>
          <w:lang w:eastAsia="zh-CN"/>
        </w:rPr>
        <w:t>Select fee group</w:t>
      </w:r>
      <w:r w:rsidRPr="00222047">
        <w:rPr>
          <w:rFonts w:ascii="仿宋_GB2312" w:eastAsia="仿宋_GB2312" w:hint="eastAsia"/>
          <w:sz w:val="32"/>
          <w:szCs w:val="32"/>
          <w:lang w:eastAsia="zh-CN"/>
        </w:rPr>
        <w:t>”下拉复选框选择“</w:t>
      </w:r>
      <w:r w:rsidRPr="00222047">
        <w:rPr>
          <w:rFonts w:ascii="仿宋_GB2312" w:eastAsia="仿宋_GB2312"/>
          <w:sz w:val="32"/>
          <w:szCs w:val="32"/>
          <w:lang w:eastAsia="zh-CN"/>
        </w:rPr>
        <w:t>PCT (EPO as International Searching Authority and Supplementary International Searching Authority)</w:t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  <w:r w:rsidRPr="00222047">
        <w:rPr>
          <w:rFonts w:ascii="仿宋_GB2312" w:eastAsia="仿宋_GB2312"/>
          <w:sz w:val="32"/>
          <w:szCs w:val="32"/>
          <w:lang w:eastAsia="zh-CN"/>
        </w:rPr>
        <w:drawing>
          <wp:inline distT="0" distB="0" distL="0" distR="0">
            <wp:extent cx="5274310" cy="216792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 xml:space="preserve">第6步：“Fee code”选择“003 </w:t>
      </w:r>
      <w:r w:rsidRPr="00222047">
        <w:rPr>
          <w:rFonts w:ascii="仿宋_GB2312" w:eastAsia="仿宋_GB2312"/>
          <w:sz w:val="32"/>
          <w:szCs w:val="32"/>
          <w:lang w:eastAsia="zh-CN"/>
        </w:rPr>
        <w:t>Fee for an international search</w:t>
      </w:r>
      <w:r w:rsidRPr="00222047">
        <w:rPr>
          <w:rFonts w:ascii="仿宋_GB2312" w:eastAsia="仿宋_GB2312" w:hint="eastAsia"/>
          <w:sz w:val="32"/>
          <w:szCs w:val="32"/>
          <w:lang w:eastAsia="zh-CN"/>
        </w:rPr>
        <w:t>”，点击“</w:t>
      </w:r>
      <w:r w:rsidRPr="00222047">
        <w:rPr>
          <w:rFonts w:ascii="仿宋_GB2312" w:eastAsia="仿宋_GB2312"/>
          <w:sz w:val="32"/>
          <w:szCs w:val="32"/>
          <w:lang w:eastAsia="zh-CN"/>
        </w:rPr>
        <w:t>Add to cart and continue</w:t>
      </w:r>
      <w:r w:rsidRPr="00222047">
        <w:rPr>
          <w:rFonts w:ascii="仿宋_GB2312" w:eastAsia="仿宋_GB2312" w:hint="eastAsia"/>
          <w:sz w:val="32"/>
          <w:szCs w:val="32"/>
          <w:lang w:eastAsia="zh-CN"/>
        </w:rPr>
        <w:t>”。</w:t>
      </w:r>
    </w:p>
    <w:p w:rsidR="00222047" w:rsidRPr="00222047" w:rsidRDefault="00222047" w:rsidP="00222047">
      <w:pPr>
        <w:spacing w:line="560" w:lineRule="exact"/>
        <w:jc w:val="both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请注意，系统中国际检索费金额已设置为1775欧元，无需更改或填写，也请勿选择其他费用金额，否则将可能导致缴费不足。</w:t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  <w:r w:rsidRPr="00222047">
        <w:rPr>
          <w:lang w:eastAsia="zh-CN"/>
        </w:rPr>
        <w:drawing>
          <wp:inline distT="0" distB="0" distL="0" distR="0">
            <wp:extent cx="5274310" cy="2801356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Pr="00222047" w:rsidRDefault="00222047" w:rsidP="00222047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lastRenderedPageBreak/>
        <w:t>第7步：检查系统生成的缴费信息并点击“Check out”</w:t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  <w:r w:rsidRPr="00222047">
        <w:rPr>
          <w:rFonts w:ascii="仿宋_GB2312" w:eastAsia="仿宋_GB2312"/>
          <w:b/>
          <w:sz w:val="32"/>
          <w:szCs w:val="32"/>
          <w:lang w:eastAsia="zh-CN"/>
        </w:rPr>
        <w:drawing>
          <wp:inline distT="0" distB="0" distL="0" distR="0">
            <wp:extent cx="5274310" cy="2876737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Pr="00222047" w:rsidRDefault="00222047" w:rsidP="00222047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第8步：输入信用卡信息并点击“Submit”，请再次确认缴费金额是1775欧元。</w:t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  <w:r w:rsidRPr="00222047">
        <w:rPr>
          <w:rFonts w:ascii="仿宋_GB2312" w:eastAsia="仿宋_GB2312"/>
          <w:b/>
          <w:sz w:val="32"/>
          <w:szCs w:val="32"/>
          <w:lang w:eastAsia="zh-CN"/>
        </w:rPr>
        <w:drawing>
          <wp:inline distT="0" distB="0" distL="0" distR="0">
            <wp:extent cx="5274310" cy="2923485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Pr="00222047" w:rsidRDefault="00222047" w:rsidP="00222047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lastRenderedPageBreak/>
        <w:t>第9步：确认缴费单，</w:t>
      </w:r>
      <w:proofErr w:type="gramStart"/>
      <w:r w:rsidRPr="00222047">
        <w:rPr>
          <w:rFonts w:ascii="仿宋_GB2312" w:eastAsia="仿宋_GB2312" w:hint="eastAsia"/>
          <w:sz w:val="32"/>
          <w:szCs w:val="32"/>
          <w:lang w:eastAsia="zh-CN"/>
        </w:rPr>
        <w:t>勾选确认</w:t>
      </w:r>
      <w:proofErr w:type="gramEnd"/>
      <w:r w:rsidRPr="00222047">
        <w:rPr>
          <w:rFonts w:ascii="仿宋_GB2312" w:eastAsia="仿宋_GB2312" w:hint="eastAsia"/>
          <w:sz w:val="32"/>
          <w:szCs w:val="32"/>
          <w:lang w:eastAsia="zh-CN"/>
        </w:rPr>
        <w:t>事项，并点击“I confirm the order”。</w:t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  <w:r w:rsidRPr="00222047">
        <w:rPr>
          <w:rFonts w:ascii="仿宋_GB2312" w:eastAsia="仿宋_GB2312"/>
          <w:b/>
          <w:sz w:val="32"/>
          <w:szCs w:val="32"/>
          <w:lang w:eastAsia="zh-CN"/>
        </w:rPr>
        <w:drawing>
          <wp:inline distT="0" distB="0" distL="0" distR="0">
            <wp:extent cx="5274310" cy="220415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</w:p>
    <w:p w:rsidR="00222047" w:rsidRDefault="00222047" w:rsidP="00222047">
      <w:pPr>
        <w:rPr>
          <w:rFonts w:hint="eastAsia"/>
          <w:lang w:eastAsia="zh-CN"/>
        </w:rPr>
      </w:pPr>
    </w:p>
    <w:p w:rsidR="00222047" w:rsidRPr="00222047" w:rsidRDefault="00222047" w:rsidP="00222047">
      <w:pPr>
        <w:spacing w:line="560" w:lineRule="exact"/>
        <w:rPr>
          <w:rFonts w:ascii="仿宋_GB2312" w:eastAsia="仿宋_GB2312" w:hint="eastAsia"/>
          <w:sz w:val="32"/>
          <w:szCs w:val="32"/>
          <w:lang w:eastAsia="zh-CN"/>
        </w:rPr>
      </w:pPr>
      <w:r w:rsidRPr="00222047">
        <w:rPr>
          <w:rFonts w:ascii="仿宋_GB2312" w:eastAsia="仿宋_GB2312" w:hint="eastAsia"/>
          <w:sz w:val="32"/>
          <w:szCs w:val="32"/>
          <w:lang w:eastAsia="zh-CN"/>
        </w:rPr>
        <w:t>第10步：系统生成缴费回执</w:t>
      </w:r>
    </w:p>
    <w:p w:rsidR="00222047" w:rsidRPr="00222047" w:rsidRDefault="00222047" w:rsidP="00222047">
      <w:pPr>
        <w:jc w:val="both"/>
        <w:rPr>
          <w:rFonts w:ascii="仿宋_GB2312" w:eastAsia="仿宋_GB2312" w:hint="eastAsia"/>
          <w:b/>
          <w:sz w:val="32"/>
          <w:szCs w:val="32"/>
          <w:lang w:eastAsia="zh-CN"/>
        </w:rPr>
      </w:pPr>
      <w:r w:rsidRPr="00222047">
        <w:rPr>
          <w:rFonts w:ascii="仿宋_GB2312" w:eastAsia="仿宋_GB2312"/>
          <w:b/>
          <w:sz w:val="32"/>
          <w:szCs w:val="32"/>
          <w:lang w:eastAsia="zh-CN"/>
        </w:rPr>
        <w:drawing>
          <wp:inline distT="0" distB="0" distL="0" distR="0">
            <wp:extent cx="5274310" cy="2463604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47" w:rsidRPr="00222047" w:rsidSect="00C839B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B7" w:rsidRDefault="00E051B7" w:rsidP="00222047">
      <w:r>
        <w:separator/>
      </w:r>
    </w:p>
  </w:endnote>
  <w:endnote w:type="continuationSeparator" w:id="0">
    <w:p w:rsidR="00E051B7" w:rsidRDefault="00E051B7" w:rsidP="0022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19707"/>
      <w:docPartObj>
        <w:docPartGallery w:val="Page Numbers (Bottom of Page)"/>
        <w:docPartUnique/>
      </w:docPartObj>
    </w:sdtPr>
    <w:sdtContent>
      <w:p w:rsidR="00222047" w:rsidRDefault="00222047">
        <w:pPr>
          <w:pStyle w:val="a5"/>
          <w:jc w:val="center"/>
        </w:pPr>
        <w:fldSimple w:instr=" PAGE   \* MERGEFORMAT ">
          <w:r w:rsidRPr="00222047">
            <w:rPr>
              <w:noProof/>
              <w:lang w:val="zh-CN"/>
            </w:rPr>
            <w:t>5</w:t>
          </w:r>
        </w:fldSimple>
      </w:p>
    </w:sdtContent>
  </w:sdt>
  <w:p w:rsidR="00222047" w:rsidRDefault="002220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B7" w:rsidRDefault="00E051B7" w:rsidP="00222047">
      <w:r>
        <w:separator/>
      </w:r>
    </w:p>
  </w:footnote>
  <w:footnote w:type="continuationSeparator" w:id="0">
    <w:p w:rsidR="00E051B7" w:rsidRDefault="00E051B7" w:rsidP="00222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047"/>
    <w:rsid w:val="001B243A"/>
    <w:rsid w:val="00222047"/>
    <w:rsid w:val="0093231C"/>
    <w:rsid w:val="00A73FB0"/>
    <w:rsid w:val="00B669E9"/>
    <w:rsid w:val="00C839BE"/>
    <w:rsid w:val="00C87B3E"/>
    <w:rsid w:val="00E051B7"/>
    <w:rsid w:val="00F0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7"/>
    <w:rPr>
      <w:rFonts w:ascii="Arial" w:hAnsi="Arial" w:cs="Arial"/>
      <w:kern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0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047"/>
    <w:rPr>
      <w:rFonts w:ascii="Arial" w:hAnsi="Arial" w:cs="Arial"/>
      <w:kern w:val="0"/>
      <w:sz w:val="18"/>
      <w:szCs w:val="18"/>
      <w:lang w:val="en-GB" w:eastAsia="en-US"/>
    </w:rPr>
  </w:style>
  <w:style w:type="paragraph" w:styleId="a4">
    <w:name w:val="header"/>
    <w:basedOn w:val="a"/>
    <w:link w:val="Char0"/>
    <w:uiPriority w:val="99"/>
    <w:semiHidden/>
    <w:unhideWhenUsed/>
    <w:rsid w:val="002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22047"/>
    <w:rPr>
      <w:rFonts w:ascii="Arial" w:hAnsi="Arial" w:cs="Arial"/>
      <w:kern w:val="0"/>
      <w:sz w:val="18"/>
      <w:szCs w:val="18"/>
      <w:lang w:val="en-GB" w:eastAsia="en-US"/>
    </w:rPr>
  </w:style>
  <w:style w:type="paragraph" w:styleId="a5">
    <w:name w:val="footer"/>
    <w:basedOn w:val="a"/>
    <w:link w:val="Char1"/>
    <w:uiPriority w:val="99"/>
    <w:unhideWhenUsed/>
    <w:rsid w:val="00222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2047"/>
    <w:rPr>
      <w:rFonts w:ascii="Arial" w:hAnsi="Arial" w:cs="Arial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边钰涵</dc:creator>
  <cp:lastModifiedBy>边钰涵</cp:lastModifiedBy>
  <cp:revision>1</cp:revision>
  <dcterms:created xsi:type="dcterms:W3CDTF">2020-10-15T10:16:00Z</dcterms:created>
  <dcterms:modified xsi:type="dcterms:W3CDTF">2020-10-15T10:23:00Z</dcterms:modified>
</cp:coreProperties>
</file>