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5E" w:rsidRPr="00E5493C" w:rsidRDefault="007E785E" w:rsidP="007E785E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E5493C">
        <w:rPr>
          <w:rFonts w:ascii="黑体" w:eastAsia="黑体" w:hAnsi="黑体" w:cs="宋体" w:hint="eastAsia"/>
          <w:sz w:val="32"/>
          <w:szCs w:val="32"/>
        </w:rPr>
        <w:t>附件1</w:t>
      </w:r>
    </w:p>
    <w:p w:rsidR="007E785E" w:rsidRPr="00E5493C" w:rsidRDefault="007E785E" w:rsidP="007E785E">
      <w:pPr>
        <w:spacing w:before="240" w:after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E5493C">
        <w:rPr>
          <w:rFonts w:ascii="方正小标宋简体" w:eastAsia="方正小标宋简体" w:hint="eastAsia"/>
          <w:sz w:val="44"/>
          <w:szCs w:val="44"/>
        </w:rPr>
        <w:t>第五批国家级知识产权保护规范化市场名单</w:t>
      </w:r>
    </w:p>
    <w:tbl>
      <w:tblPr>
        <w:tblW w:w="9072" w:type="dxa"/>
        <w:jc w:val="center"/>
        <w:tblLayout w:type="fixed"/>
        <w:tblLook w:val="0000"/>
      </w:tblPr>
      <w:tblGrid>
        <w:gridCol w:w="1189"/>
        <w:gridCol w:w="7883"/>
      </w:tblGrid>
      <w:tr w:rsidR="007E785E" w:rsidRPr="00E5493C" w:rsidTr="002C5760">
        <w:trPr>
          <w:trHeight w:val="510"/>
          <w:tblHeader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E5493C" w:rsidRDefault="007E785E" w:rsidP="002C5760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E5493C"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E5493C" w:rsidRDefault="007E785E" w:rsidP="002C5760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E5493C">
              <w:rPr>
                <w:rFonts w:ascii="黑体" w:eastAsia="黑体" w:hAnsi="黑体" w:cs="黑体" w:hint="eastAsia"/>
                <w:sz w:val="28"/>
                <w:szCs w:val="28"/>
              </w:rPr>
              <w:t>市场名称</w:t>
            </w:r>
          </w:p>
        </w:tc>
      </w:tr>
      <w:tr w:rsidR="007E785E" w:rsidRPr="00E5493C" w:rsidTr="002C5760">
        <w:trPr>
          <w:trHeight w:val="51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E5493C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5493C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E5493C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5493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安徽界首高新区东城科技园</w:t>
            </w:r>
          </w:p>
        </w:tc>
      </w:tr>
      <w:tr w:rsidR="007E785E" w:rsidRPr="00E5493C" w:rsidTr="002C5760">
        <w:trPr>
          <w:trHeight w:val="51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E5493C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5493C"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E5493C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5493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北京当代商城</w:t>
            </w:r>
          </w:p>
        </w:tc>
      </w:tr>
      <w:tr w:rsidR="007E785E" w:rsidRPr="00E5493C" w:rsidTr="002C5760">
        <w:trPr>
          <w:trHeight w:val="51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E5493C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5493C"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E5493C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5493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北京红桥市场</w:t>
            </w:r>
          </w:p>
        </w:tc>
      </w:tr>
      <w:tr w:rsidR="007E785E" w:rsidRPr="00E5493C" w:rsidTr="002C5760">
        <w:trPr>
          <w:trHeight w:val="51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E5493C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5493C">
              <w:rPr>
                <w:rFonts w:ascii="仿宋_GB2312" w:eastAsia="仿宋_GB2312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E5493C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5493C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甘肃兴丰农林科技有限责任公司</w:t>
            </w:r>
            <w:proofErr w:type="gramStart"/>
            <w:r w:rsidRPr="00E5493C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陇</w:t>
            </w:r>
            <w:proofErr w:type="gramEnd"/>
            <w:r w:rsidRPr="00E5493C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东南苗木市场</w:t>
            </w:r>
          </w:p>
        </w:tc>
      </w:tr>
      <w:tr w:rsidR="007E785E" w:rsidRPr="00E5493C" w:rsidTr="002C5760">
        <w:trPr>
          <w:trHeight w:val="51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E5493C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5493C">
              <w:rPr>
                <w:rFonts w:ascii="仿宋_GB2312" w:eastAsia="仿宋_GB2312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E5493C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5493C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中港皮具城</w:t>
            </w:r>
          </w:p>
        </w:tc>
      </w:tr>
      <w:tr w:rsidR="007E785E" w:rsidRPr="00E5493C" w:rsidTr="002C5760">
        <w:trPr>
          <w:trHeight w:val="51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E5493C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5493C">
              <w:rPr>
                <w:rFonts w:ascii="仿宋_GB2312" w:eastAsia="仿宋_GB2312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E5493C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5493C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海南信兴电器有限公司</w:t>
            </w:r>
          </w:p>
        </w:tc>
      </w:tr>
      <w:tr w:rsidR="007E785E" w:rsidRPr="00E5493C" w:rsidTr="002C5760">
        <w:trPr>
          <w:trHeight w:val="51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E5493C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5493C">
              <w:rPr>
                <w:rFonts w:ascii="仿宋_GB2312" w:eastAsia="仿宋_GB2312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E5493C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5493C">
              <w:rPr>
                <w:rFonts w:ascii="仿宋_GB2312" w:eastAsia="仿宋_GB2312" w:hint="eastAsia"/>
                <w:color w:val="000000"/>
                <w:sz w:val="28"/>
                <w:szCs w:val="28"/>
              </w:rPr>
              <w:t>河北永辉超市有限公司桥西分公司</w:t>
            </w:r>
          </w:p>
        </w:tc>
      </w:tr>
      <w:tr w:rsidR="007E785E" w:rsidRPr="00E5493C" w:rsidTr="002C5760">
        <w:trPr>
          <w:trHeight w:val="51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E5493C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5493C">
              <w:rPr>
                <w:rFonts w:ascii="仿宋_GB2312" w:eastAsia="仿宋_GB2312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E5493C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5493C">
              <w:rPr>
                <w:rFonts w:ascii="仿宋_GB2312" w:eastAsia="仿宋_GB2312" w:hint="eastAsia"/>
                <w:color w:val="000000"/>
                <w:sz w:val="28"/>
                <w:szCs w:val="28"/>
              </w:rPr>
              <w:t>石家庄人民商场股份有限公司</w:t>
            </w:r>
          </w:p>
        </w:tc>
      </w:tr>
      <w:tr w:rsidR="007E785E" w:rsidRPr="00E5493C" w:rsidTr="002C5760">
        <w:trPr>
          <w:trHeight w:val="51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E5493C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5493C">
              <w:rPr>
                <w:rFonts w:ascii="仿宋_GB2312" w:eastAsia="仿宋_GB2312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E5493C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5493C">
              <w:rPr>
                <w:rFonts w:ascii="仿宋_GB2312" w:eastAsia="仿宋_GB2312" w:hint="eastAsia"/>
                <w:color w:val="000000"/>
                <w:sz w:val="28"/>
                <w:szCs w:val="28"/>
              </w:rPr>
              <w:t>石家庄食草堂文化饰品有限公司</w:t>
            </w:r>
          </w:p>
        </w:tc>
      </w:tr>
      <w:tr w:rsidR="007E785E" w:rsidRPr="00E5493C" w:rsidTr="002C5760">
        <w:trPr>
          <w:trHeight w:val="51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E5493C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5493C">
              <w:rPr>
                <w:rFonts w:ascii="仿宋_GB2312" w:eastAsia="仿宋_GB2312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E5493C" w:rsidRDefault="007E785E" w:rsidP="002C576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5493C">
              <w:rPr>
                <w:rFonts w:ascii="仿宋_GB2312" w:eastAsia="仿宋_GB2312" w:hint="eastAsia"/>
                <w:color w:val="000000"/>
                <w:sz w:val="28"/>
                <w:szCs w:val="28"/>
              </w:rPr>
              <w:t>石家庄市米莎贝尔饮食食品有限公司</w:t>
            </w:r>
          </w:p>
          <w:p w:rsidR="007E785E" w:rsidRPr="00E5493C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5493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平安南大街店</w:t>
            </w:r>
          </w:p>
        </w:tc>
      </w:tr>
      <w:tr w:rsidR="007E785E" w:rsidRPr="00E5493C" w:rsidTr="002C5760">
        <w:trPr>
          <w:trHeight w:val="51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E5493C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5493C">
              <w:rPr>
                <w:rFonts w:ascii="仿宋_GB2312" w:eastAsia="仿宋_GB2312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E5493C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5493C">
              <w:rPr>
                <w:rFonts w:ascii="仿宋_GB2312" w:eastAsia="仿宋_GB2312" w:hint="eastAsia"/>
                <w:color w:val="000000"/>
                <w:sz w:val="28"/>
                <w:szCs w:val="28"/>
              </w:rPr>
              <w:t>伊春高山森林食品市场</w:t>
            </w:r>
          </w:p>
        </w:tc>
      </w:tr>
      <w:tr w:rsidR="007E785E" w:rsidRPr="00E5493C" w:rsidTr="002C5760">
        <w:trPr>
          <w:trHeight w:val="51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E5493C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5493C">
              <w:rPr>
                <w:rFonts w:ascii="仿宋_GB2312" w:eastAsia="仿宋_GB2312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E5493C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5493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常州美</w:t>
            </w:r>
            <w:proofErr w:type="gramStart"/>
            <w:r w:rsidRPr="00E5493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凯</w:t>
            </w:r>
            <w:proofErr w:type="gramEnd"/>
            <w:r w:rsidRPr="00E5493C">
              <w:rPr>
                <w:rFonts w:ascii="仿宋_GB2312" w:eastAsia="仿宋_GB2312" w:hint="eastAsia"/>
                <w:color w:val="000000"/>
                <w:sz w:val="28"/>
                <w:szCs w:val="28"/>
              </w:rPr>
              <w:t>龙国际电脑家电装饰城</w:t>
            </w:r>
          </w:p>
        </w:tc>
      </w:tr>
      <w:tr w:rsidR="007E785E" w:rsidRPr="00E5493C" w:rsidTr="002C5760">
        <w:trPr>
          <w:trHeight w:val="51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E5493C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5493C">
              <w:rPr>
                <w:rFonts w:ascii="仿宋_GB2312" w:eastAsia="仿宋_GB2312" w:hAnsi="宋体" w:cs="宋体" w:hint="eastAsia"/>
                <w:sz w:val="28"/>
                <w:szCs w:val="28"/>
              </w:rPr>
              <w:t>13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E5493C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5493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常州新北万达广场</w:t>
            </w:r>
          </w:p>
        </w:tc>
      </w:tr>
      <w:tr w:rsidR="007E785E" w:rsidRPr="00E5493C" w:rsidTr="002C5760">
        <w:trPr>
          <w:trHeight w:val="51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E5493C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5493C">
              <w:rPr>
                <w:rFonts w:ascii="仿宋_GB2312" w:eastAsia="仿宋_GB2312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E5493C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5493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南京江宁金鹰购物中心</w:t>
            </w:r>
          </w:p>
        </w:tc>
      </w:tr>
      <w:tr w:rsidR="007E785E" w:rsidRPr="00E5493C" w:rsidTr="002C5760">
        <w:trPr>
          <w:trHeight w:val="51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E5493C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5493C">
              <w:rPr>
                <w:rFonts w:ascii="仿宋_GB2312" w:eastAsia="仿宋_GB2312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E5493C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5493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南京中海</w:t>
            </w:r>
            <w:proofErr w:type="gramStart"/>
            <w:r w:rsidRPr="00E5493C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环宇城</w:t>
            </w:r>
            <w:proofErr w:type="gramEnd"/>
          </w:p>
        </w:tc>
      </w:tr>
      <w:tr w:rsidR="007E785E" w:rsidRPr="00E5493C" w:rsidTr="002C5760">
        <w:trPr>
          <w:trHeight w:val="510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E5493C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5493C">
              <w:rPr>
                <w:rFonts w:ascii="仿宋_GB2312" w:eastAsia="仿宋_GB2312" w:hAnsi="宋体" w:cs="宋体" w:hint="eastAsia"/>
                <w:sz w:val="28"/>
                <w:szCs w:val="28"/>
              </w:rPr>
              <w:t>16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E5493C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5493C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上河城购物中心</w:t>
            </w:r>
          </w:p>
        </w:tc>
      </w:tr>
      <w:tr w:rsidR="007E785E" w:rsidRPr="00E5493C" w:rsidTr="002C5760">
        <w:trPr>
          <w:trHeight w:val="510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8C17D8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17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8C17D8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绣品街</w:t>
            </w:r>
          </w:p>
        </w:tc>
      </w:tr>
      <w:tr w:rsidR="007E785E" w:rsidRPr="00E5493C" w:rsidTr="002C5760">
        <w:trPr>
          <w:trHeight w:val="510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8C17D8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18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8C17D8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扬中月星家居广场</w:t>
            </w:r>
          </w:p>
        </w:tc>
      </w:tr>
      <w:tr w:rsidR="007E785E" w:rsidRPr="00E5493C" w:rsidTr="002C5760">
        <w:trPr>
          <w:trHeight w:val="510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8C17D8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19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8C17D8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红星美</w:t>
            </w:r>
            <w:proofErr w:type="gramStart"/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凯</w:t>
            </w:r>
            <w:proofErr w:type="gramEnd"/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龙</w:t>
            </w:r>
            <w:proofErr w:type="gramStart"/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镇江新区</w:t>
            </w:r>
            <w:proofErr w:type="gramEnd"/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商场</w:t>
            </w:r>
          </w:p>
        </w:tc>
      </w:tr>
      <w:tr w:rsidR="007E785E" w:rsidRPr="00E5493C" w:rsidTr="002C5760">
        <w:trPr>
          <w:trHeight w:val="510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8C17D8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20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8C17D8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大连北方互感器产业服务平台</w:t>
            </w:r>
          </w:p>
        </w:tc>
      </w:tr>
      <w:tr w:rsidR="007E785E" w:rsidRPr="00E5493C" w:rsidTr="002C5760">
        <w:trPr>
          <w:trHeight w:val="510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8C17D8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21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8C17D8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菏泽市天华电</w:t>
            </w:r>
            <w:proofErr w:type="gramStart"/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商产业</w:t>
            </w:r>
            <w:proofErr w:type="gramEnd"/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园</w:t>
            </w:r>
          </w:p>
        </w:tc>
      </w:tr>
      <w:tr w:rsidR="007E785E" w:rsidRPr="00E5493C" w:rsidTr="002C5760">
        <w:trPr>
          <w:trHeight w:val="510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8C17D8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22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8C17D8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银</w:t>
            </w:r>
            <w:proofErr w:type="gramStart"/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座集团</w:t>
            </w:r>
            <w:proofErr w:type="gramEnd"/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股份有限公司</w:t>
            </w:r>
          </w:p>
        </w:tc>
      </w:tr>
      <w:tr w:rsidR="007E785E" w:rsidRPr="00E5493C" w:rsidTr="002C5760">
        <w:trPr>
          <w:trHeight w:val="510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8C17D8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23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8C17D8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枣庄市山亭区豆制品标准化生产基地</w:t>
            </w:r>
          </w:p>
        </w:tc>
      </w:tr>
      <w:tr w:rsidR="007E785E" w:rsidRPr="00E5493C" w:rsidTr="002C5760">
        <w:trPr>
          <w:trHeight w:val="510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8C17D8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24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8C17D8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博山陶瓷琉璃大观园市场</w:t>
            </w:r>
          </w:p>
        </w:tc>
      </w:tr>
      <w:tr w:rsidR="007E785E" w:rsidRPr="00E5493C" w:rsidTr="002C5760">
        <w:trPr>
          <w:trHeight w:val="510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8C17D8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25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8C17D8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上海市曹杨商城</w:t>
            </w:r>
          </w:p>
        </w:tc>
      </w:tr>
      <w:tr w:rsidR="007E785E" w:rsidRPr="00E5493C" w:rsidTr="002C5760">
        <w:trPr>
          <w:trHeight w:val="510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8C17D8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26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8C17D8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天津天士力大药房连锁有限公司</w:t>
            </w:r>
          </w:p>
        </w:tc>
      </w:tr>
      <w:tr w:rsidR="007E785E" w:rsidRPr="00E5493C" w:rsidTr="002C5760">
        <w:trPr>
          <w:trHeight w:val="510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8C17D8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27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8C17D8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云南康乐茶文化城</w:t>
            </w:r>
          </w:p>
        </w:tc>
      </w:tr>
      <w:tr w:rsidR="007E785E" w:rsidRPr="00E5493C" w:rsidTr="002C5760">
        <w:trPr>
          <w:trHeight w:val="510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8C17D8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28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8C17D8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东阳红木家具市场</w:t>
            </w:r>
          </w:p>
        </w:tc>
      </w:tr>
      <w:tr w:rsidR="007E785E" w:rsidRPr="00E5493C" w:rsidTr="002C5760">
        <w:trPr>
          <w:trHeight w:val="510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8C17D8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29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8C17D8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中国义乌小商品城</w:t>
            </w:r>
          </w:p>
        </w:tc>
      </w:tr>
      <w:tr w:rsidR="007E785E" w:rsidRPr="00E5493C" w:rsidTr="002C5760">
        <w:trPr>
          <w:trHeight w:val="510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8C17D8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30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5E" w:rsidRPr="008C17D8" w:rsidRDefault="007E785E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重庆红星美</w:t>
            </w:r>
            <w:proofErr w:type="gramStart"/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凯</w:t>
            </w:r>
            <w:proofErr w:type="gramEnd"/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龙</w:t>
            </w:r>
            <w:proofErr w:type="gramStart"/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世</w:t>
            </w:r>
            <w:proofErr w:type="gramEnd"/>
            <w:r w:rsidRPr="008C17D8">
              <w:rPr>
                <w:rFonts w:ascii="仿宋_GB2312" w:eastAsia="仿宋_GB2312" w:hAnsi="宋体" w:cs="宋体" w:hint="eastAsia"/>
                <w:sz w:val="28"/>
                <w:szCs w:val="28"/>
              </w:rPr>
              <w:t>博家居生活广场</w:t>
            </w:r>
          </w:p>
        </w:tc>
      </w:tr>
    </w:tbl>
    <w:p w:rsidR="00297A97" w:rsidRPr="007E785E" w:rsidRDefault="00297A97"/>
    <w:sectPr w:rsidR="00297A97" w:rsidRPr="007E785E" w:rsidSect="007E785E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785E"/>
    <w:rsid w:val="00297A97"/>
    <w:rsid w:val="007E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1</cp:revision>
  <dcterms:created xsi:type="dcterms:W3CDTF">2020-12-23T00:55:00Z</dcterms:created>
  <dcterms:modified xsi:type="dcterms:W3CDTF">2020-12-23T00:56:00Z</dcterms:modified>
</cp:coreProperties>
</file>