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66" w:rsidRPr="009D56F2" w:rsidRDefault="003B5466" w:rsidP="003B5466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9D56F2">
        <w:rPr>
          <w:rFonts w:ascii="黑体" w:eastAsia="黑体" w:hAnsi="黑体" w:cs="宋体" w:hint="eastAsia"/>
          <w:sz w:val="32"/>
          <w:szCs w:val="32"/>
        </w:rPr>
        <w:t>附件1</w:t>
      </w:r>
    </w:p>
    <w:p w:rsidR="003B5466" w:rsidRPr="009136FE" w:rsidRDefault="003B5466" w:rsidP="003B5466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9136FE">
        <w:rPr>
          <w:rFonts w:ascii="方正小标宋简体" w:eastAsia="方正小标宋简体" w:hint="eastAsia"/>
          <w:sz w:val="44"/>
          <w:szCs w:val="44"/>
        </w:rPr>
        <w:t>课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136FE">
        <w:rPr>
          <w:rFonts w:ascii="方正小标宋简体" w:eastAsia="方正小标宋简体" w:hint="eastAsia"/>
          <w:sz w:val="44"/>
          <w:szCs w:val="44"/>
        </w:rPr>
        <w:t>程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136FE">
        <w:rPr>
          <w:rFonts w:ascii="方正小标宋简体" w:eastAsia="方正小标宋简体" w:hint="eastAsia"/>
          <w:sz w:val="44"/>
          <w:szCs w:val="44"/>
        </w:rPr>
        <w:t>安</w:t>
      </w: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9136FE">
        <w:rPr>
          <w:rFonts w:ascii="方正小标宋简体" w:eastAsia="方正小标宋简体" w:hint="eastAsia"/>
          <w:sz w:val="44"/>
          <w:szCs w:val="44"/>
        </w:rPr>
        <w:t>排</w:t>
      </w:r>
    </w:p>
    <w:p w:rsidR="003B5466" w:rsidRDefault="003B5466" w:rsidP="003B546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2"/>
        <w:gridCol w:w="1417"/>
        <w:gridCol w:w="5824"/>
      </w:tblGrid>
      <w:tr w:rsidR="003B5466" w:rsidRPr="00DE4F83" w:rsidTr="00D67D13">
        <w:trPr>
          <w:trHeight w:val="510"/>
          <w:jc w:val="center"/>
        </w:trPr>
        <w:tc>
          <w:tcPr>
            <w:tcW w:w="1772" w:type="dxa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DE4F83">
              <w:rPr>
                <w:rFonts w:ascii="黑体" w:eastAsia="黑体" w:hAnsi="华文中宋" w:cs="黑体" w:hint="eastAsia"/>
                <w:sz w:val="28"/>
                <w:szCs w:val="28"/>
              </w:rPr>
              <w:t>日期</w:t>
            </w:r>
          </w:p>
        </w:tc>
        <w:tc>
          <w:tcPr>
            <w:tcW w:w="1417" w:type="dxa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DE4F83">
              <w:rPr>
                <w:rFonts w:ascii="黑体" w:eastAsia="黑体" w:hAnsi="华文中宋" w:cs="黑体" w:hint="eastAsia"/>
                <w:sz w:val="28"/>
                <w:szCs w:val="28"/>
              </w:rPr>
              <w:t>时间</w:t>
            </w:r>
          </w:p>
        </w:tc>
        <w:tc>
          <w:tcPr>
            <w:tcW w:w="5824" w:type="dxa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黑体" w:eastAsia="黑体" w:hAnsi="华文中宋"/>
                <w:sz w:val="28"/>
                <w:szCs w:val="28"/>
              </w:rPr>
            </w:pPr>
            <w:r w:rsidRPr="00DE4F83">
              <w:rPr>
                <w:rFonts w:ascii="黑体" w:eastAsia="黑体" w:hAnsi="华文中宋" w:cs="黑体" w:hint="eastAsia"/>
                <w:sz w:val="28"/>
                <w:szCs w:val="28"/>
              </w:rPr>
              <w:t>主题</w:t>
            </w:r>
          </w:p>
        </w:tc>
      </w:tr>
      <w:tr w:rsidR="003B5466" w:rsidRPr="00DE4F83" w:rsidTr="00D67D13">
        <w:trPr>
          <w:trHeight w:val="510"/>
          <w:jc w:val="center"/>
        </w:trPr>
        <w:tc>
          <w:tcPr>
            <w:tcW w:w="1772" w:type="dxa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E4F83">
              <w:rPr>
                <w:rFonts w:ascii="仿宋_GB2312" w:eastAsia="仿宋_GB2312" w:hAnsi="华文中宋" w:cs="仿宋_GB2312"/>
                <w:sz w:val="28"/>
                <w:szCs w:val="28"/>
              </w:rPr>
              <w:t>9</w:t>
            </w: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月</w:t>
            </w:r>
            <w:r w:rsidRPr="00DE4F83">
              <w:rPr>
                <w:rFonts w:ascii="仿宋_GB2312" w:eastAsia="仿宋_GB2312" w:hAnsi="华文中宋" w:cs="仿宋_GB2312"/>
                <w:sz w:val="28"/>
                <w:szCs w:val="28"/>
              </w:rPr>
              <w:t>18</w:t>
            </w: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全天</w:t>
            </w:r>
          </w:p>
        </w:tc>
        <w:tc>
          <w:tcPr>
            <w:tcW w:w="5824" w:type="dxa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报到</w:t>
            </w:r>
          </w:p>
        </w:tc>
      </w:tr>
      <w:tr w:rsidR="003B5466" w:rsidRPr="00DE4F83" w:rsidTr="00D67D13">
        <w:trPr>
          <w:trHeight w:val="510"/>
          <w:jc w:val="center"/>
        </w:trPr>
        <w:tc>
          <w:tcPr>
            <w:tcW w:w="1772" w:type="dxa"/>
            <w:vMerge w:val="restart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E4F83">
              <w:rPr>
                <w:rFonts w:ascii="仿宋_GB2312" w:eastAsia="仿宋_GB2312" w:hAnsi="华文中宋" w:cs="仿宋_GB2312"/>
                <w:sz w:val="28"/>
                <w:szCs w:val="28"/>
              </w:rPr>
              <w:t>9</w:t>
            </w: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月</w:t>
            </w:r>
            <w:r w:rsidRPr="00DE4F83">
              <w:rPr>
                <w:rFonts w:ascii="仿宋_GB2312" w:eastAsia="仿宋_GB2312" w:hAnsi="华文中宋" w:cs="仿宋_GB2312"/>
                <w:sz w:val="28"/>
                <w:szCs w:val="28"/>
              </w:rPr>
              <w:t>19</w:t>
            </w: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Merge w:val="restart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上午</w:t>
            </w:r>
          </w:p>
        </w:tc>
        <w:tc>
          <w:tcPr>
            <w:tcW w:w="5824" w:type="dxa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E4F83">
              <w:rPr>
                <w:rFonts w:ascii="仿宋_GB2312" w:eastAsia="仿宋_GB2312" w:cs="仿宋_GB2312" w:hint="eastAsia"/>
                <w:sz w:val="28"/>
                <w:szCs w:val="28"/>
              </w:rPr>
              <w:t>开班仪式</w:t>
            </w:r>
          </w:p>
        </w:tc>
      </w:tr>
      <w:tr w:rsidR="003B5466" w:rsidRPr="00DE4F83" w:rsidTr="00D67D13">
        <w:trPr>
          <w:trHeight w:val="510"/>
          <w:jc w:val="center"/>
        </w:trPr>
        <w:tc>
          <w:tcPr>
            <w:tcW w:w="1772" w:type="dxa"/>
            <w:vMerge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</w:p>
        </w:tc>
        <w:tc>
          <w:tcPr>
            <w:tcW w:w="5824" w:type="dxa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强化知识产权创造运用及管理</w:t>
            </w:r>
            <w:r w:rsidRPr="00DE4F83">
              <w:rPr>
                <w:rFonts w:ascii="仿宋_GB2312" w:eastAsia="仿宋_GB2312" w:hAnsi="华文中宋" w:cs="仿宋_GB2312"/>
                <w:sz w:val="28"/>
                <w:szCs w:val="28"/>
              </w:rPr>
              <w:t xml:space="preserve"> </w:t>
            </w: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支撑创新驱动发展</w:t>
            </w:r>
          </w:p>
        </w:tc>
      </w:tr>
      <w:tr w:rsidR="003B5466" w:rsidRPr="00DE4F83" w:rsidTr="00D67D13">
        <w:trPr>
          <w:trHeight w:val="510"/>
          <w:jc w:val="center"/>
        </w:trPr>
        <w:tc>
          <w:tcPr>
            <w:tcW w:w="1772" w:type="dxa"/>
            <w:vMerge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</w:p>
        </w:tc>
        <w:tc>
          <w:tcPr>
            <w:tcW w:w="5824" w:type="dxa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中央企业知识产权管理</w:t>
            </w:r>
          </w:p>
        </w:tc>
      </w:tr>
      <w:tr w:rsidR="003B5466" w:rsidRPr="00DE4F83" w:rsidTr="00D67D13">
        <w:trPr>
          <w:trHeight w:val="510"/>
          <w:jc w:val="center"/>
        </w:trPr>
        <w:tc>
          <w:tcPr>
            <w:tcW w:w="1772" w:type="dxa"/>
            <w:vMerge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B5466" w:rsidRPr="00E609AB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下午</w:t>
            </w:r>
          </w:p>
        </w:tc>
        <w:tc>
          <w:tcPr>
            <w:tcW w:w="5824" w:type="dxa"/>
            <w:vAlign w:val="center"/>
          </w:tcPr>
          <w:p w:rsidR="003B5466" w:rsidRPr="00DE4F83" w:rsidRDefault="003B5466" w:rsidP="00D67D1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>
              <w:rPr>
                <w:rFonts w:ascii="仿宋_GB2312" w:eastAsia="仿宋_GB2312" w:hAnsi="华文中宋" w:cs="仿宋_GB2312" w:hint="eastAsia"/>
                <w:sz w:val="28"/>
                <w:szCs w:val="28"/>
              </w:rPr>
              <w:t>《</w:t>
            </w: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科研组织知识产权管理规范》解读</w:t>
            </w:r>
          </w:p>
        </w:tc>
      </w:tr>
      <w:tr w:rsidR="003B5466" w:rsidRPr="00DE4F83" w:rsidTr="00D67D13">
        <w:trPr>
          <w:trHeight w:val="510"/>
          <w:jc w:val="center"/>
        </w:trPr>
        <w:tc>
          <w:tcPr>
            <w:tcW w:w="1772" w:type="dxa"/>
            <w:vMerge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</w:p>
        </w:tc>
        <w:tc>
          <w:tcPr>
            <w:tcW w:w="5824" w:type="dxa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专利导航与专利布局</w:t>
            </w:r>
          </w:p>
        </w:tc>
      </w:tr>
      <w:tr w:rsidR="003B5466" w:rsidRPr="00DE4F83" w:rsidTr="00D67D13">
        <w:trPr>
          <w:trHeight w:val="510"/>
          <w:jc w:val="center"/>
        </w:trPr>
        <w:tc>
          <w:tcPr>
            <w:tcW w:w="1772" w:type="dxa"/>
            <w:vMerge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</w:p>
        </w:tc>
        <w:tc>
          <w:tcPr>
            <w:tcW w:w="5824" w:type="dxa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高价值专利培育</w:t>
            </w:r>
          </w:p>
        </w:tc>
      </w:tr>
      <w:tr w:rsidR="003B5466" w:rsidRPr="00DE4F83" w:rsidTr="00D67D13">
        <w:trPr>
          <w:trHeight w:val="510"/>
          <w:jc w:val="center"/>
        </w:trPr>
        <w:tc>
          <w:tcPr>
            <w:tcW w:w="1772" w:type="dxa"/>
            <w:vMerge w:val="restart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E4F83">
              <w:rPr>
                <w:rFonts w:ascii="仿宋_GB2312" w:eastAsia="仿宋_GB2312" w:hAnsi="华文中宋" w:cs="仿宋_GB2312"/>
                <w:sz w:val="28"/>
                <w:szCs w:val="28"/>
              </w:rPr>
              <w:t>9</w:t>
            </w: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月</w:t>
            </w:r>
            <w:r w:rsidRPr="00DE4F83">
              <w:rPr>
                <w:rFonts w:ascii="仿宋_GB2312" w:eastAsia="仿宋_GB2312" w:hAnsi="华文中宋" w:cs="仿宋_GB2312"/>
                <w:sz w:val="28"/>
                <w:szCs w:val="28"/>
              </w:rPr>
              <w:t>20</w:t>
            </w: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vMerge w:val="restart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上午</w:t>
            </w:r>
          </w:p>
        </w:tc>
        <w:tc>
          <w:tcPr>
            <w:tcW w:w="5824" w:type="dxa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海外知识产权风险防控</w:t>
            </w:r>
          </w:p>
        </w:tc>
      </w:tr>
      <w:tr w:rsidR="003B5466" w:rsidRPr="00DE4F83" w:rsidTr="00D67D13">
        <w:trPr>
          <w:trHeight w:val="510"/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</w:p>
        </w:tc>
        <w:tc>
          <w:tcPr>
            <w:tcW w:w="5824" w:type="dxa"/>
            <w:tcBorders>
              <w:bottom w:val="single" w:sz="4" w:space="0" w:color="auto"/>
            </w:tcBorders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科研组织贯</w:t>
            </w:r>
            <w:proofErr w:type="gramStart"/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标单位</w:t>
            </w:r>
            <w:proofErr w:type="gramEnd"/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经验介绍</w:t>
            </w:r>
          </w:p>
        </w:tc>
      </w:tr>
      <w:tr w:rsidR="003B5466" w:rsidRPr="00DE4F83" w:rsidTr="00D67D13">
        <w:trPr>
          <w:trHeight w:val="510"/>
          <w:jc w:val="center"/>
        </w:trPr>
        <w:tc>
          <w:tcPr>
            <w:tcW w:w="1772" w:type="dxa"/>
            <w:vMerge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B5466" w:rsidRPr="00E609AB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下午</w:t>
            </w:r>
          </w:p>
        </w:tc>
        <w:tc>
          <w:tcPr>
            <w:tcW w:w="5824" w:type="dxa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科研组织知识产权运营</w:t>
            </w:r>
          </w:p>
        </w:tc>
      </w:tr>
      <w:tr w:rsidR="003B5466" w:rsidRPr="00DE4F83" w:rsidTr="00D67D13">
        <w:trPr>
          <w:trHeight w:val="510"/>
          <w:jc w:val="center"/>
        </w:trPr>
        <w:tc>
          <w:tcPr>
            <w:tcW w:w="1772" w:type="dxa"/>
            <w:vMerge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</w:p>
        </w:tc>
        <w:tc>
          <w:tcPr>
            <w:tcW w:w="5824" w:type="dxa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分组讨论</w:t>
            </w:r>
          </w:p>
        </w:tc>
      </w:tr>
      <w:tr w:rsidR="003B5466" w:rsidRPr="00DE4F83" w:rsidTr="00D67D13">
        <w:trPr>
          <w:trHeight w:val="510"/>
          <w:jc w:val="center"/>
        </w:trPr>
        <w:tc>
          <w:tcPr>
            <w:tcW w:w="1772" w:type="dxa"/>
            <w:vMerge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 w:cs="仿宋_GB2312"/>
                <w:sz w:val="28"/>
                <w:szCs w:val="28"/>
              </w:rPr>
            </w:pPr>
          </w:p>
        </w:tc>
        <w:tc>
          <w:tcPr>
            <w:tcW w:w="5824" w:type="dxa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考试</w:t>
            </w:r>
          </w:p>
        </w:tc>
      </w:tr>
      <w:tr w:rsidR="003B5466" w:rsidRPr="00DE4F83" w:rsidTr="00D67D13">
        <w:trPr>
          <w:trHeight w:val="510"/>
          <w:jc w:val="center"/>
        </w:trPr>
        <w:tc>
          <w:tcPr>
            <w:tcW w:w="1772" w:type="dxa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E4F83">
              <w:rPr>
                <w:rFonts w:ascii="仿宋_GB2312" w:eastAsia="仿宋_GB2312" w:hAnsi="华文中宋" w:cs="仿宋_GB2312"/>
                <w:sz w:val="28"/>
                <w:szCs w:val="28"/>
              </w:rPr>
              <w:t>9</w:t>
            </w: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月</w:t>
            </w:r>
            <w:r w:rsidRPr="00DE4F83">
              <w:rPr>
                <w:rFonts w:ascii="仿宋_GB2312" w:eastAsia="仿宋_GB2312" w:hAnsi="华文中宋" w:cs="仿宋_GB2312"/>
                <w:sz w:val="28"/>
                <w:szCs w:val="28"/>
              </w:rPr>
              <w:t>21</w:t>
            </w: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日</w:t>
            </w:r>
          </w:p>
        </w:tc>
        <w:tc>
          <w:tcPr>
            <w:tcW w:w="7241" w:type="dxa"/>
            <w:gridSpan w:val="2"/>
            <w:vAlign w:val="center"/>
          </w:tcPr>
          <w:p w:rsidR="003B5466" w:rsidRPr="00DE4F83" w:rsidRDefault="003B5466" w:rsidP="00D67D13">
            <w:pPr>
              <w:spacing w:line="40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颁发证书</w:t>
            </w:r>
            <w:r w:rsidRPr="00DE4F83">
              <w:rPr>
                <w:rFonts w:ascii="仿宋_GB2312" w:eastAsia="仿宋_GB2312" w:hAnsi="华文中宋" w:cs="仿宋_GB2312"/>
                <w:sz w:val="28"/>
                <w:szCs w:val="28"/>
              </w:rPr>
              <w:t xml:space="preserve"> </w:t>
            </w:r>
            <w:proofErr w:type="gramStart"/>
            <w:r w:rsidRPr="00DE4F83">
              <w:rPr>
                <w:rFonts w:ascii="仿宋_GB2312" w:eastAsia="仿宋_GB2312" w:hAnsi="华文中宋" w:cs="仿宋_GB2312" w:hint="eastAsia"/>
                <w:sz w:val="28"/>
                <w:szCs w:val="28"/>
              </w:rPr>
              <w:t>撤班</w:t>
            </w:r>
            <w:proofErr w:type="gramEnd"/>
          </w:p>
        </w:tc>
      </w:tr>
    </w:tbl>
    <w:p w:rsidR="003B5466" w:rsidRDefault="003B5466" w:rsidP="003B5466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FE6F96" w:rsidRDefault="00FE6F96"/>
    <w:sectPr w:rsidR="00FE6F96" w:rsidSect="003B5466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466"/>
    <w:rsid w:val="003B5466"/>
    <w:rsid w:val="00FE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王虎</dc:creator>
  <cp:lastModifiedBy>王虎</cp:lastModifiedBy>
  <cp:revision>1</cp:revision>
  <dcterms:created xsi:type="dcterms:W3CDTF">2019-09-09T08:27:00Z</dcterms:created>
  <dcterms:modified xsi:type="dcterms:W3CDTF">2019-09-09T08:27:00Z</dcterms:modified>
</cp:coreProperties>
</file>